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2339" w14:textId="5DE20219" w:rsidR="00275354" w:rsidRDefault="00275354" w:rsidP="002753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Giovedì 11 agosto.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50. </w:t>
      </w:r>
    </w:p>
    <w:p w14:paraId="6331C6E1" w14:textId="77777777" w:rsidR="00162975" w:rsidRDefault="00162975" w:rsidP="00275354">
      <w:pPr>
        <w:rPr>
          <w:b/>
          <w:sz w:val="28"/>
          <w:szCs w:val="28"/>
        </w:rPr>
      </w:pPr>
    </w:p>
    <w:p w14:paraId="2EA11B66" w14:textId="365B2F49" w:rsidR="00275354" w:rsidRDefault="00275354" w:rsidP="002753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Signore Dio mi assiste per questo rendo la mia faccia </w:t>
      </w:r>
      <w:r w:rsidR="00FE492F">
        <w:rPr>
          <w:b/>
          <w:sz w:val="28"/>
          <w:szCs w:val="28"/>
        </w:rPr>
        <w:t xml:space="preserve">dura </w:t>
      </w:r>
      <w:r>
        <w:rPr>
          <w:b/>
          <w:sz w:val="28"/>
          <w:szCs w:val="28"/>
        </w:rPr>
        <w:t xml:space="preserve">come pietra. </w:t>
      </w:r>
    </w:p>
    <w:p w14:paraId="41882EE9" w14:textId="77777777" w:rsidR="00162975" w:rsidRDefault="00162975" w:rsidP="00275354">
      <w:pPr>
        <w:rPr>
          <w:b/>
          <w:sz w:val="24"/>
          <w:szCs w:val="24"/>
        </w:rPr>
      </w:pPr>
    </w:p>
    <w:p w14:paraId="75A4DBC9" w14:textId="07A78AE5" w:rsidR="00275354" w:rsidRDefault="00275354" w:rsidP="00275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50.</w:t>
      </w:r>
    </w:p>
    <w:p w14:paraId="019BAC31" w14:textId="41B181FB" w:rsidR="00FE492F" w:rsidRDefault="00FE492F" w:rsidP="00FE492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Questo è un brano autobiografico del profeta che parla in prima persona. È considerato il ‘terzo canto del </w:t>
      </w:r>
      <w:proofErr w:type="spellStart"/>
      <w:r>
        <w:rPr>
          <w:bCs/>
          <w:sz w:val="24"/>
          <w:szCs w:val="24"/>
        </w:rPr>
        <w:t>servo’</w:t>
      </w:r>
      <w:proofErr w:type="spellEnd"/>
      <w:r w:rsidR="00651D8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Questa ‘confessione’ ci aiuta a situare spiritualmente </w:t>
      </w:r>
      <w:r w:rsidR="00651D8F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l Secondo Isaia. Si può dividere in tre parte: il profeta come discepolo (vv.4-5); il profeta perseguitato (vv.6-7); il profeta assistito da Dio in tribunale. Segue una valutazione finale (vv.10-11) Il profeta perseguitato </w:t>
      </w:r>
      <w:r w:rsidR="00162975">
        <w:rPr>
          <w:bCs/>
          <w:sz w:val="24"/>
          <w:szCs w:val="24"/>
        </w:rPr>
        <w:t>rappresenta la sofferenza degli esiliati fedeli a YHWH. Il v.11 è l’unica minaccia di condanna del Deutero-Isaia e questa minaccia è rivolta contro coloro che non ascoltano la voce del servo identificato con Israele (v.10).</w:t>
      </w:r>
    </w:p>
    <w:p w14:paraId="51D460FC" w14:textId="77777777" w:rsidR="00651D8F" w:rsidRPr="00FE492F" w:rsidRDefault="00651D8F" w:rsidP="00FE492F">
      <w:pPr>
        <w:jc w:val="both"/>
        <w:rPr>
          <w:bCs/>
          <w:sz w:val="24"/>
          <w:szCs w:val="24"/>
        </w:rPr>
      </w:pPr>
    </w:p>
    <w:p w14:paraId="5BD069DE" w14:textId="60D9C783" w:rsidR="00275354" w:rsidRPr="00162975" w:rsidRDefault="00275354" w:rsidP="00162975">
      <w:pPr>
        <w:jc w:val="both"/>
        <w:rPr>
          <w:bCs/>
          <w:i/>
          <w:iCs/>
          <w:sz w:val="24"/>
          <w:szCs w:val="24"/>
        </w:rPr>
      </w:pPr>
      <w:r w:rsidRPr="00275354">
        <w:rPr>
          <w:bCs/>
          <w:i/>
          <w:iCs/>
          <w:sz w:val="24"/>
          <w:szCs w:val="24"/>
          <w:vertAlign w:val="superscript"/>
        </w:rPr>
        <w:t>1</w:t>
      </w:r>
      <w:r w:rsidRPr="00275354">
        <w:rPr>
          <w:bCs/>
          <w:i/>
          <w:iCs/>
          <w:sz w:val="24"/>
          <w:szCs w:val="24"/>
        </w:rPr>
        <w:t> Dice il Signore: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«Dov'è il documento di ripudio di vostra madre,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con cui l'ho scacciata?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Oppure a quale dei miei creditori io vi ho venduti?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Ecco, per le vostre iniquità siete stati venduti,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per le vostre colpe è stata scacciata vostra madre.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  <w:vertAlign w:val="superscript"/>
        </w:rPr>
        <w:t>2</w:t>
      </w:r>
      <w:r w:rsidRPr="00275354">
        <w:rPr>
          <w:bCs/>
          <w:i/>
          <w:iCs/>
          <w:sz w:val="24"/>
          <w:szCs w:val="24"/>
        </w:rPr>
        <w:t>Per quale motivo non c'è nessuno, ora che sono venuto?</w:t>
      </w:r>
      <w:r w:rsidR="004306DE" w:rsidRPr="00275354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Perché, ora che chiamo, nessuno risponde?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È forse la mia mano troppo corta per riscattare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oppure io non ho la forza per liberare?</w:t>
      </w:r>
      <w:r w:rsidR="004306DE" w:rsidRPr="00275354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Ecco, con una minaccia prosciugo il mare,</w:t>
      </w:r>
      <w:r w:rsidR="004306DE" w:rsidRPr="00275354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faccio dei fiumi un deserto.</w:t>
      </w:r>
      <w:r w:rsidR="004306DE" w:rsidRPr="00275354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I loro pesci, per mancanza d'acqua, restano all'asciutto,</w:t>
      </w:r>
      <w:r w:rsidR="004306DE" w:rsidRPr="00275354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muoiono di sete.</w:t>
      </w:r>
      <w:r w:rsidR="004306DE" w:rsidRPr="00275354">
        <w:rPr>
          <w:bCs/>
          <w:i/>
          <w:iCs/>
          <w:sz w:val="24"/>
          <w:szCs w:val="24"/>
          <w:vertAlign w:val="superscript"/>
        </w:rPr>
        <w:t xml:space="preserve"> </w:t>
      </w:r>
      <w:r w:rsidRPr="00275354">
        <w:rPr>
          <w:bCs/>
          <w:i/>
          <w:iCs/>
          <w:sz w:val="24"/>
          <w:szCs w:val="24"/>
          <w:vertAlign w:val="superscript"/>
        </w:rPr>
        <w:t>3</w:t>
      </w:r>
      <w:r w:rsidRPr="00275354">
        <w:rPr>
          <w:bCs/>
          <w:i/>
          <w:iCs/>
          <w:sz w:val="24"/>
          <w:szCs w:val="24"/>
        </w:rPr>
        <w:t>Rivesto i cieli di oscurità,</w:t>
      </w:r>
      <w:r w:rsidR="004306DE" w:rsidRPr="00275354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 xml:space="preserve">do loro un sacco per </w:t>
      </w:r>
      <w:r w:rsidR="00691194" w:rsidRPr="00275354">
        <w:rPr>
          <w:bCs/>
          <w:i/>
          <w:iCs/>
          <w:sz w:val="24"/>
          <w:szCs w:val="24"/>
        </w:rPr>
        <w:t>mantello»</w:t>
      </w:r>
      <w:r w:rsidR="00691194">
        <w:rPr>
          <w:bCs/>
          <w:i/>
          <w:iCs/>
          <w:sz w:val="24"/>
          <w:szCs w:val="24"/>
        </w:rPr>
        <w:t xml:space="preserve"> …</w:t>
      </w:r>
      <w:r w:rsidRPr="00275354">
        <w:rPr>
          <w:bCs/>
          <w:i/>
          <w:iCs/>
          <w:sz w:val="24"/>
          <w:szCs w:val="24"/>
          <w:vertAlign w:val="superscript"/>
        </w:rPr>
        <w:t>11</w:t>
      </w:r>
      <w:r w:rsidRPr="00275354">
        <w:rPr>
          <w:bCs/>
          <w:i/>
          <w:iCs/>
          <w:sz w:val="24"/>
          <w:szCs w:val="24"/>
        </w:rPr>
        <w:t>Ecco, voi tutti che accendete il fuoco,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che vi circondate di frecce incendiarie,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andate alle fiamme del vostro fuoco,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tra le frecce che avete acceso.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Dalla mia mano vi è giunto questo;</w:t>
      </w:r>
      <w:r w:rsidR="004306DE">
        <w:rPr>
          <w:bCs/>
          <w:i/>
          <w:iCs/>
          <w:sz w:val="24"/>
          <w:szCs w:val="24"/>
        </w:rPr>
        <w:t xml:space="preserve"> </w:t>
      </w:r>
      <w:r w:rsidRPr="00275354">
        <w:rPr>
          <w:bCs/>
          <w:i/>
          <w:iCs/>
          <w:sz w:val="24"/>
          <w:szCs w:val="24"/>
        </w:rPr>
        <w:t>voi giacerete nel luogo dei dolori.</w:t>
      </w:r>
      <w:r w:rsidR="00FE492F">
        <w:rPr>
          <w:bCs/>
          <w:i/>
          <w:iCs/>
          <w:sz w:val="24"/>
          <w:szCs w:val="24"/>
        </w:rPr>
        <w:t xml:space="preserve"> (</w:t>
      </w:r>
      <w:proofErr w:type="spellStart"/>
      <w:r w:rsidR="00FE492F">
        <w:rPr>
          <w:bCs/>
          <w:i/>
          <w:iCs/>
          <w:sz w:val="24"/>
          <w:szCs w:val="24"/>
        </w:rPr>
        <w:t>Is</w:t>
      </w:r>
      <w:proofErr w:type="spellEnd"/>
      <w:r w:rsidR="00FE492F">
        <w:rPr>
          <w:bCs/>
          <w:i/>
          <w:iCs/>
          <w:sz w:val="24"/>
          <w:szCs w:val="24"/>
        </w:rPr>
        <w:t xml:space="preserve"> 50, 1-3.11)</w:t>
      </w:r>
    </w:p>
    <w:p w14:paraId="611DA81B" w14:textId="77777777" w:rsidR="00162975" w:rsidRDefault="00162975" w:rsidP="00275354">
      <w:pPr>
        <w:rPr>
          <w:b/>
          <w:sz w:val="24"/>
          <w:szCs w:val="24"/>
        </w:rPr>
      </w:pPr>
    </w:p>
    <w:p w14:paraId="1FDB1EFA" w14:textId="207C7192" w:rsidR="00275354" w:rsidRDefault="00275354" w:rsidP="00275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18D22461" w14:textId="540B820C" w:rsidR="00275354" w:rsidRDefault="00275354" w:rsidP="004306DE">
      <w:pPr>
        <w:jc w:val="both"/>
        <w:rPr>
          <w:b/>
          <w:i/>
          <w:iCs/>
          <w:sz w:val="24"/>
          <w:szCs w:val="24"/>
        </w:rPr>
      </w:pPr>
      <w:r w:rsidRPr="00275354">
        <w:rPr>
          <w:b/>
          <w:i/>
          <w:iCs/>
          <w:sz w:val="24"/>
          <w:szCs w:val="24"/>
          <w:vertAlign w:val="superscript"/>
        </w:rPr>
        <w:t>4</w:t>
      </w:r>
      <w:r w:rsidRPr="00275354">
        <w:rPr>
          <w:b/>
          <w:i/>
          <w:iCs/>
          <w:sz w:val="24"/>
          <w:szCs w:val="24"/>
        </w:rPr>
        <w:t xml:space="preserve">Il Signore Dio mi ha dato una lingua da </w:t>
      </w:r>
      <w:r w:rsidR="004306DE" w:rsidRPr="00275354">
        <w:rPr>
          <w:b/>
          <w:i/>
          <w:iCs/>
          <w:sz w:val="24"/>
          <w:szCs w:val="24"/>
        </w:rPr>
        <w:t>discepolo,</w:t>
      </w:r>
      <w:r w:rsidR="004306DE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perché io sappia indirizzare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una parola allo sfiduciato.</w:t>
      </w:r>
      <w:r w:rsidR="004306DE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Ogni mattina fa attento il mio orecchio</w:t>
      </w:r>
      <w:r w:rsidR="004306DE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perché io ascolti come i discepoli.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  <w:vertAlign w:val="superscript"/>
        </w:rPr>
        <w:t>5</w:t>
      </w:r>
      <w:r w:rsidRPr="00275354">
        <w:rPr>
          <w:b/>
          <w:i/>
          <w:iCs/>
          <w:sz w:val="24"/>
          <w:szCs w:val="24"/>
        </w:rPr>
        <w:t>Il Signore Dio mi ha aperto l'orecchio</w:t>
      </w:r>
      <w:r w:rsidR="004306DE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e io non ho opposto resistenza,</w:t>
      </w:r>
      <w:r w:rsidR="004306DE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non mi sono tirato indietro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  <w:vertAlign w:val="superscript"/>
        </w:rPr>
        <w:t>6</w:t>
      </w:r>
      <w:r w:rsidRPr="00275354">
        <w:rPr>
          <w:b/>
          <w:i/>
          <w:iCs/>
          <w:sz w:val="24"/>
          <w:szCs w:val="24"/>
        </w:rPr>
        <w:t>Ho presentato il mio dorso ai flagellatori,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le mie guance a coloro che mi strappavano la barba;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non ho sottratto la faccia</w:t>
      </w:r>
      <w:r w:rsidR="004306DE">
        <w:rPr>
          <w:b/>
          <w:i/>
          <w:iCs/>
          <w:sz w:val="24"/>
          <w:szCs w:val="24"/>
        </w:rPr>
        <w:t>-</w:t>
      </w:r>
      <w:r w:rsidRPr="00275354">
        <w:rPr>
          <w:b/>
          <w:i/>
          <w:iCs/>
          <w:sz w:val="24"/>
          <w:szCs w:val="24"/>
        </w:rPr>
        <w:t>agli insulti e agli sputi.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  <w:vertAlign w:val="superscript"/>
        </w:rPr>
        <w:t>7</w:t>
      </w:r>
      <w:r w:rsidRPr="00275354">
        <w:rPr>
          <w:b/>
          <w:i/>
          <w:iCs/>
          <w:sz w:val="24"/>
          <w:szCs w:val="24"/>
        </w:rPr>
        <w:t>Il Signore Dio mi assiste,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per questo non resto svergognato,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per questo rendo la mia faccia dura come pietra,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sapendo di non restare confuso.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  <w:vertAlign w:val="superscript"/>
        </w:rPr>
        <w:t>8</w:t>
      </w:r>
      <w:r w:rsidRPr="00275354">
        <w:rPr>
          <w:b/>
          <w:i/>
          <w:iCs/>
          <w:sz w:val="24"/>
          <w:szCs w:val="24"/>
        </w:rPr>
        <w:t>È vicino chi mi rende giustizia: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 xml:space="preserve">chi oserà venire a contesa con me? </w:t>
      </w:r>
      <w:r w:rsidR="004306DE" w:rsidRPr="00275354">
        <w:rPr>
          <w:b/>
          <w:i/>
          <w:iCs/>
          <w:sz w:val="24"/>
          <w:szCs w:val="24"/>
        </w:rPr>
        <w:t>Affrontiamoci.</w:t>
      </w:r>
      <w:r w:rsidR="004306DE">
        <w:rPr>
          <w:b/>
          <w:i/>
          <w:iCs/>
          <w:sz w:val="24"/>
          <w:szCs w:val="24"/>
        </w:rPr>
        <w:t xml:space="preserve"> </w:t>
      </w:r>
      <w:r w:rsidR="004306DE" w:rsidRPr="00275354">
        <w:rPr>
          <w:b/>
          <w:i/>
          <w:iCs/>
          <w:sz w:val="24"/>
          <w:szCs w:val="24"/>
        </w:rPr>
        <w:t>Chi</w:t>
      </w:r>
      <w:r w:rsidRPr="00275354">
        <w:rPr>
          <w:b/>
          <w:i/>
          <w:iCs/>
          <w:sz w:val="24"/>
          <w:szCs w:val="24"/>
        </w:rPr>
        <w:t xml:space="preserve"> mi accusa? Si avvicini a </w:t>
      </w:r>
      <w:r w:rsidR="004306DE" w:rsidRPr="00275354">
        <w:rPr>
          <w:b/>
          <w:i/>
          <w:iCs/>
          <w:sz w:val="24"/>
          <w:szCs w:val="24"/>
        </w:rPr>
        <w:t>me.</w:t>
      </w:r>
      <w:r w:rsidR="004306DE">
        <w:rPr>
          <w:b/>
          <w:i/>
          <w:iCs/>
          <w:sz w:val="24"/>
          <w:szCs w:val="24"/>
        </w:rPr>
        <w:t xml:space="preserve"> 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  <w:vertAlign w:val="superscript"/>
        </w:rPr>
        <w:t>9</w:t>
      </w:r>
      <w:r w:rsidRPr="00275354">
        <w:rPr>
          <w:b/>
          <w:i/>
          <w:iCs/>
          <w:sz w:val="24"/>
          <w:szCs w:val="24"/>
        </w:rPr>
        <w:t xml:space="preserve">Ecco, il Signore Dio mi </w:t>
      </w:r>
      <w:r w:rsidR="00886579" w:rsidRPr="00275354">
        <w:rPr>
          <w:b/>
          <w:i/>
          <w:iCs/>
          <w:sz w:val="24"/>
          <w:szCs w:val="24"/>
        </w:rPr>
        <w:t>assiste:</w:t>
      </w:r>
      <w:r w:rsidR="00886579">
        <w:rPr>
          <w:b/>
          <w:i/>
          <w:iCs/>
          <w:sz w:val="24"/>
          <w:szCs w:val="24"/>
        </w:rPr>
        <w:t xml:space="preserve"> chi</w:t>
      </w:r>
      <w:r w:rsidRPr="00275354">
        <w:rPr>
          <w:b/>
          <w:i/>
          <w:iCs/>
          <w:sz w:val="24"/>
          <w:szCs w:val="24"/>
        </w:rPr>
        <w:t xml:space="preserve"> mi dichiarerà </w:t>
      </w:r>
      <w:r w:rsidR="004306DE" w:rsidRPr="00275354">
        <w:rPr>
          <w:b/>
          <w:i/>
          <w:iCs/>
          <w:sz w:val="24"/>
          <w:szCs w:val="24"/>
        </w:rPr>
        <w:t>colpevole?</w:t>
      </w:r>
      <w:r w:rsidR="004306DE">
        <w:rPr>
          <w:b/>
          <w:i/>
          <w:iCs/>
          <w:sz w:val="24"/>
          <w:szCs w:val="24"/>
        </w:rPr>
        <w:t xml:space="preserve"> 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Ecco, come una veste si logorano tutti,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la tignola li divora.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  <w:vertAlign w:val="superscript"/>
        </w:rPr>
        <w:t>10</w:t>
      </w:r>
      <w:r w:rsidRPr="00275354">
        <w:rPr>
          <w:b/>
          <w:i/>
          <w:iCs/>
          <w:sz w:val="24"/>
          <w:szCs w:val="24"/>
        </w:rPr>
        <w:t xml:space="preserve">Chi tra voi teme il </w:t>
      </w:r>
      <w:r w:rsidR="00886579" w:rsidRPr="00275354">
        <w:rPr>
          <w:b/>
          <w:i/>
          <w:iCs/>
          <w:sz w:val="24"/>
          <w:szCs w:val="24"/>
        </w:rPr>
        <w:t>Signore, ascolti</w:t>
      </w:r>
      <w:r w:rsidRPr="00275354">
        <w:rPr>
          <w:b/>
          <w:i/>
          <w:iCs/>
          <w:sz w:val="24"/>
          <w:szCs w:val="24"/>
        </w:rPr>
        <w:t xml:space="preserve"> la voce del suo servo!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Colui che cammina nelle tenebre,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senza avere luce,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confidi nel nome del Signore,</w:t>
      </w:r>
      <w:r w:rsidR="00886579">
        <w:rPr>
          <w:b/>
          <w:i/>
          <w:iCs/>
          <w:sz w:val="24"/>
          <w:szCs w:val="24"/>
        </w:rPr>
        <w:t xml:space="preserve"> </w:t>
      </w:r>
      <w:r w:rsidRPr="00275354">
        <w:rPr>
          <w:b/>
          <w:i/>
          <w:iCs/>
          <w:sz w:val="24"/>
          <w:szCs w:val="24"/>
        </w:rPr>
        <w:t>si affidi al suo Dio.</w:t>
      </w:r>
      <w:r>
        <w:rPr>
          <w:b/>
          <w:i/>
          <w:iCs/>
          <w:sz w:val="24"/>
          <w:szCs w:val="24"/>
        </w:rPr>
        <w:t xml:space="preserve"> (</w:t>
      </w:r>
      <w:proofErr w:type="spellStart"/>
      <w:r>
        <w:rPr>
          <w:b/>
          <w:i/>
          <w:iCs/>
          <w:sz w:val="24"/>
          <w:szCs w:val="24"/>
        </w:rPr>
        <w:t>Is</w:t>
      </w:r>
      <w:proofErr w:type="spellEnd"/>
      <w:r>
        <w:rPr>
          <w:b/>
          <w:i/>
          <w:iCs/>
          <w:sz w:val="24"/>
          <w:szCs w:val="24"/>
        </w:rPr>
        <w:t xml:space="preserve"> 50, 4-10)</w:t>
      </w:r>
    </w:p>
    <w:p w14:paraId="740737E4" w14:textId="77777777" w:rsidR="00162975" w:rsidRDefault="00162975" w:rsidP="004306DE">
      <w:pPr>
        <w:jc w:val="both"/>
        <w:rPr>
          <w:bCs/>
          <w:sz w:val="24"/>
          <w:szCs w:val="24"/>
        </w:rPr>
      </w:pPr>
    </w:p>
    <w:p w14:paraId="22C7C697" w14:textId="53475F98" w:rsidR="00162975" w:rsidRDefault="00162975" w:rsidP="004306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servo è colui che ha un orecchio obbediente. Agli schiavi il padrone forava l’orecchio in segno di possesso; l’esiliato ha l’orecchio forato per ascoltare la Parola che il profeta annuncia. Il servo è il discepolo che obbedisce alla Parola ma che ha imparat</w:t>
      </w:r>
      <w:r w:rsidR="00D756C6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anche dalla sofferenza dell’esilio. Per noi l’ascolto è l’obbedienza della fede. La fede nasce dall’ascolto</w:t>
      </w:r>
      <w:r w:rsidR="00DA2044">
        <w:rPr>
          <w:bCs/>
          <w:sz w:val="24"/>
          <w:szCs w:val="24"/>
        </w:rPr>
        <w:t>; non è un fatto astratto (oggi diremmo ‘ideologico’) che afferma dogmaticamente delle verità rivelate; dall’ascolto della Rivelazione nasce la fede che è abbandono fiducioso alla Parola e non solo l’impegno nell’affermare alcune verità che vanno al di là di ciò che la ragione comprende.</w:t>
      </w:r>
    </w:p>
    <w:p w14:paraId="557819E0" w14:textId="6AECDC6E" w:rsidR="00DA2044" w:rsidRDefault="00DA2044" w:rsidP="004306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D756C6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dinamica della fede è personale e nasce nell’intimità del rapporto con Dio. Può succedere che ‘l’orecchio bucato’ venga ridicolizzato e che la Parola faccia compiere gesti che generano opposizione violenta e sofferenza. È la testimonianza della Croce di Gesù, deriso e </w:t>
      </w:r>
      <w:r w:rsidR="00651D8F">
        <w:rPr>
          <w:bCs/>
          <w:sz w:val="24"/>
          <w:szCs w:val="24"/>
        </w:rPr>
        <w:t>umiliato, e</w:t>
      </w:r>
      <w:r>
        <w:rPr>
          <w:bCs/>
          <w:sz w:val="24"/>
          <w:szCs w:val="24"/>
        </w:rPr>
        <w:t xml:space="preserve"> del martirio per la fede. Proprio </w:t>
      </w:r>
      <w:r w:rsidR="00D756C6">
        <w:rPr>
          <w:bCs/>
          <w:sz w:val="24"/>
          <w:szCs w:val="24"/>
        </w:rPr>
        <w:t>in questi giorni abbiamo</w:t>
      </w:r>
      <w:r>
        <w:rPr>
          <w:bCs/>
          <w:sz w:val="24"/>
          <w:szCs w:val="24"/>
        </w:rPr>
        <w:t xml:space="preserve"> celeb</w:t>
      </w:r>
      <w:r w:rsidR="00D756C6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a</w:t>
      </w:r>
      <w:r w:rsidR="00D756C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o la festa di Santa Teresa Benedetta</w:t>
      </w:r>
      <w:r w:rsidR="005950FB">
        <w:rPr>
          <w:bCs/>
          <w:sz w:val="24"/>
          <w:szCs w:val="24"/>
        </w:rPr>
        <w:t xml:space="preserve"> </w:t>
      </w:r>
      <w:r w:rsidR="005950FB">
        <w:rPr>
          <w:bCs/>
          <w:sz w:val="24"/>
          <w:szCs w:val="24"/>
        </w:rPr>
        <w:lastRenderedPageBreak/>
        <w:t xml:space="preserve">della Croce, </w:t>
      </w:r>
      <w:r w:rsidR="00542D23">
        <w:rPr>
          <w:bCs/>
          <w:sz w:val="24"/>
          <w:szCs w:val="24"/>
        </w:rPr>
        <w:t xml:space="preserve">arrestata perché di origine ebraica e </w:t>
      </w:r>
      <w:r w:rsidR="005950FB">
        <w:rPr>
          <w:bCs/>
          <w:sz w:val="24"/>
          <w:szCs w:val="24"/>
        </w:rPr>
        <w:t>morta ad Auschwitz il 9 agosto 1942, canonizzata da S. Giovanni Paolo II° nel 1998 e proclamata compatrona d’Europa nel 1999.</w:t>
      </w:r>
    </w:p>
    <w:p w14:paraId="69BDA23C" w14:textId="01509DA9" w:rsidR="005950FB" w:rsidRDefault="005950FB" w:rsidP="004306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miglior commento può essere il suo: ‘ Questa nostra vita sorgerà per noi nella sua pienezza so</w:t>
      </w:r>
      <w:r w:rsidR="00213AA1">
        <w:rPr>
          <w:bCs/>
          <w:sz w:val="24"/>
          <w:szCs w:val="24"/>
        </w:rPr>
        <w:t xml:space="preserve">ltanto nel giorno della glorificazione. Tuttavia, sin da </w:t>
      </w:r>
      <w:r w:rsidR="00651D8F">
        <w:rPr>
          <w:bCs/>
          <w:sz w:val="24"/>
          <w:szCs w:val="24"/>
        </w:rPr>
        <w:t>a</w:t>
      </w:r>
      <w:r w:rsidR="00213AA1">
        <w:rPr>
          <w:bCs/>
          <w:sz w:val="24"/>
          <w:szCs w:val="24"/>
        </w:rPr>
        <w:t xml:space="preserve">desso nella carne noi vi partecipiamo in quanto crediamo: crediamo che Cristo è morto per noi, per dare la vita a noi. Ed è proprio questa fede che ci fa diventare un tutto unico con Lui, membra collegate al capo, rendendoci permeabili alle effusioni della sua vita. Così la fede nel Crocifisso – la fede viva, accompagnata dalla dedizione amorosa – è per noi la porta di accesso alla vita e l’inizio della futura gloria. Chi si è messo dalla parte di </w:t>
      </w:r>
      <w:r w:rsidR="00651D8F">
        <w:rPr>
          <w:bCs/>
          <w:sz w:val="24"/>
          <w:szCs w:val="24"/>
        </w:rPr>
        <w:t>Cristo…</w:t>
      </w:r>
      <w:r w:rsidR="00213AA1">
        <w:rPr>
          <w:bCs/>
          <w:sz w:val="24"/>
          <w:szCs w:val="24"/>
        </w:rPr>
        <w:t xml:space="preserve">è debole e disprezzato nell’ambiente degli uomini, ma appunto per questo è forte in realtà, </w:t>
      </w:r>
      <w:r w:rsidR="00542D23">
        <w:rPr>
          <w:bCs/>
          <w:sz w:val="24"/>
          <w:szCs w:val="24"/>
        </w:rPr>
        <w:t xml:space="preserve">perché nelle debolezze </w:t>
      </w:r>
      <w:r w:rsidR="00651D8F">
        <w:rPr>
          <w:bCs/>
          <w:sz w:val="24"/>
          <w:szCs w:val="24"/>
        </w:rPr>
        <w:t>risalta potentemente</w:t>
      </w:r>
      <w:r w:rsidR="00542D23">
        <w:rPr>
          <w:bCs/>
          <w:sz w:val="24"/>
          <w:szCs w:val="24"/>
        </w:rPr>
        <w:t xml:space="preserve"> la forza di Dio</w:t>
      </w:r>
      <w:r w:rsidR="00651D8F">
        <w:rPr>
          <w:bCs/>
          <w:sz w:val="24"/>
          <w:szCs w:val="24"/>
        </w:rPr>
        <w:t>’.</w:t>
      </w:r>
      <w:r w:rsidR="00542D23">
        <w:rPr>
          <w:bCs/>
          <w:sz w:val="24"/>
          <w:szCs w:val="24"/>
        </w:rPr>
        <w:t xml:space="preserve"> </w:t>
      </w:r>
      <w:r w:rsidR="00651D8F">
        <w:rPr>
          <w:bCs/>
          <w:sz w:val="24"/>
          <w:szCs w:val="24"/>
        </w:rPr>
        <w:t>(da</w:t>
      </w:r>
      <w:r w:rsidR="00542D23">
        <w:rPr>
          <w:bCs/>
          <w:sz w:val="24"/>
          <w:szCs w:val="24"/>
        </w:rPr>
        <w:t xml:space="preserve"> ‘</w:t>
      </w:r>
      <w:r w:rsidR="00651D8F">
        <w:rPr>
          <w:bCs/>
          <w:sz w:val="24"/>
          <w:szCs w:val="24"/>
        </w:rPr>
        <w:t>L</w:t>
      </w:r>
      <w:r w:rsidR="00542D23">
        <w:rPr>
          <w:bCs/>
          <w:sz w:val="24"/>
          <w:szCs w:val="24"/>
        </w:rPr>
        <w:t>a scienza della Croce’, di Santa Teresa Benedetta della Croce).</w:t>
      </w:r>
    </w:p>
    <w:p w14:paraId="3A6578CA" w14:textId="429E4DE7" w:rsidR="00967A62" w:rsidRPr="00967A62" w:rsidRDefault="00542D23" w:rsidP="00967A62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</w:pPr>
      <w:r w:rsidRPr="00967A62">
        <w:rPr>
          <w:rFonts w:asciiTheme="minorHAnsi" w:hAnsiTheme="minorHAnsi" w:cstheme="minorHAnsi"/>
          <w:bCs/>
          <w:sz w:val="24"/>
          <w:szCs w:val="24"/>
        </w:rPr>
        <w:t>Dobbiamo ricordare sempre quello che ha detto Gesù</w:t>
      </w:r>
      <w:r w:rsidRPr="00967A62">
        <w:rPr>
          <w:rFonts w:asciiTheme="minorHAnsi" w:hAnsiTheme="minorHAnsi" w:cstheme="minorHAnsi"/>
          <w:bCs/>
          <w:i/>
          <w:iCs/>
          <w:sz w:val="24"/>
          <w:szCs w:val="24"/>
        </w:rPr>
        <w:t>: ‘</w:t>
      </w:r>
      <w:r w:rsidR="00967A62" w:rsidRPr="00967A62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it-IT"/>
        </w:rPr>
        <w:t>E quando vi condurranno via per consegnarvi, non preoccupatevi prima di quello che direte, ma dite ciò che in quell'ora vi sarà dato: perché non siete voi a parlare, ma lo Spirito Santo. (Mc 13,11).</w:t>
      </w:r>
    </w:p>
    <w:p w14:paraId="4E1F81B1" w14:textId="74D07EC9" w:rsidR="00967A62" w:rsidRDefault="00967A62" w:rsidP="00967A62">
      <w:pPr>
        <w:suppressAutoHyphens w:val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967A62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Sempre Gesù ci mette in guardia dal cercare il consenso per noi stessi e per ricevere le lodi dagli altri; il cristiano non agisce per il consenso ma perché è ‘schiavo’ della Parola.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Dio non abbandona mai quelli che confidano in lui (v.10); Dio farà giustizia e chi si oppone alla Parola accumula carboni ardenti sul suo capo.</w:t>
      </w:r>
    </w:p>
    <w:p w14:paraId="7D9CC8AC" w14:textId="58D314F4" w:rsidR="00967A62" w:rsidRPr="00967A62" w:rsidRDefault="00967A62" w:rsidP="00967A62">
      <w:pPr>
        <w:suppressAutoHyphens w:val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Senza Dio si ca</w:t>
      </w:r>
      <w:r w:rsidR="00D756C6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de nell’oscurità e si giace nel luogo dei dolori (v.11)</w:t>
      </w:r>
    </w:p>
    <w:p w14:paraId="0D23909E" w14:textId="77777777" w:rsidR="00967A62" w:rsidRPr="00967A62" w:rsidRDefault="00967A62" w:rsidP="00967A62">
      <w:pPr>
        <w:suppressAutoHyphens w:val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14:paraId="6277C442" w14:textId="33B85199" w:rsidR="00542D23" w:rsidRDefault="00542D23" w:rsidP="004306DE">
      <w:pPr>
        <w:jc w:val="both"/>
        <w:rPr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42D23" w:rsidRPr="00542D23" w14:paraId="4B6D42C2" w14:textId="77777777" w:rsidTr="00967A62">
        <w:trPr>
          <w:tblCellSpacing w:w="15" w:type="dxa"/>
        </w:trPr>
        <w:tc>
          <w:tcPr>
            <w:tcW w:w="0" w:type="auto"/>
          </w:tcPr>
          <w:p w14:paraId="27B0F9D6" w14:textId="2F3ECA3C" w:rsidR="00542D23" w:rsidRPr="00542D23" w:rsidRDefault="00542D23" w:rsidP="00542D2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19A5817" w14:textId="0A1F010B" w:rsidR="00542D23" w:rsidRDefault="00542D23" w:rsidP="004306DE">
      <w:pPr>
        <w:jc w:val="both"/>
        <w:rPr>
          <w:bCs/>
          <w:sz w:val="24"/>
          <w:szCs w:val="24"/>
        </w:rPr>
      </w:pPr>
    </w:p>
    <w:p w14:paraId="5888D64F" w14:textId="32849152" w:rsidR="00162975" w:rsidRPr="00162975" w:rsidRDefault="00162975" w:rsidP="004306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sectPr w:rsidR="00162975" w:rsidRPr="00162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54"/>
    <w:rsid w:val="001307F2"/>
    <w:rsid w:val="00162975"/>
    <w:rsid w:val="001B3B8D"/>
    <w:rsid w:val="00213AA1"/>
    <w:rsid w:val="00275354"/>
    <w:rsid w:val="004306DE"/>
    <w:rsid w:val="00542D23"/>
    <w:rsid w:val="005950FB"/>
    <w:rsid w:val="005E53DD"/>
    <w:rsid w:val="00651D8F"/>
    <w:rsid w:val="00691194"/>
    <w:rsid w:val="00851C06"/>
    <w:rsid w:val="00886579"/>
    <w:rsid w:val="00967A62"/>
    <w:rsid w:val="00CE2A39"/>
    <w:rsid w:val="00D756C6"/>
    <w:rsid w:val="00DA2044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4D45"/>
  <w15:chartTrackingRefBased/>
  <w15:docId w15:val="{C600B3D8-DB9C-41ED-A694-CD37946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354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79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2022-07-17T16:49:00Z</dcterms:created>
  <dcterms:modified xsi:type="dcterms:W3CDTF">2022-08-11T05:04:00Z</dcterms:modified>
</cp:coreProperties>
</file>